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 Chin coraz popularniejsze. Jak zmniejszyć ryzyko zakupu?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większą popularność zyskują międzynarodowe serwisy internetowe, za pośrednictwem których możemy nabyć chińskie produkty w cenach niższych niż u pośredników. Zakupy u chińskich sprzedawców wiążą się jednak z podjęciem ryzyka. Łatwo trafić na podróbki znanych marek, przesyłka będzie do nas wędrować kilka miesięcy, a może się nawet zdarzyć, że finalna cena wcale nie będzie tak niska jak na początku. A to dopiero początek problemów na jakie możemy trafić robiąc zakupy w Chinach. Jak ich uniknąć?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Tanio, ale kosztem jakości?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Chińskie produkty, mimo że tanie, nie kojarzą się z wysoką jakością. Masowo produkowane artykuły można nabyć dosłownie za grosze. Aparat cyfrowy za 20 dolarów? Etui na iPhone’a za 1 dolara? Przeglądając ofertę międzynarodowego serwisu AliExpress znajdziesz o wiele więcej śmiesznie tanich produktów. Tylko co z jakością? Tutaj już nie jest tak różowo. Pomóc mogą opinie i komentarze internautów, jednak i one nie zawsze należą do wiarygodnych.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w Chinach tylko dla cierpliwych?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Dużą wadą oferowanych przez chińskich sprzedawców produktów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długi czas oczekiwania na realizację zamówienia</w:t>
      </w:r>
      <w:r>
        <w:rPr>
          <w:rFonts w:ascii="calibri" w:hAnsi="calibri" w:eastAsia="calibri" w:cs="calibri"/>
          <w:sz w:val="24"/>
          <w:szCs w:val="24"/>
        </w:rPr>
        <w:t xml:space="preserve">. Z reguły na towar trzeba czekać minimum kilkanaście dni. Ci, którzy mają pecha, czekają nawet kilkadziesiąt. Powód? Z reguły chińscy sprzedawcy przez miesiąc gromadzą zamówione towary, a następnie w wybranym dniu nadają pełen kontener do Europy. Jeśli więc złożymy zamówienie dzień po hurtowej wysyłce, trochę na nie poczekamy...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też, że </w:t>
      </w:r>
      <w:r>
        <w:rPr>
          <w:rFonts w:ascii="calibri" w:hAnsi="calibri" w:eastAsia="calibri" w:cs="calibri"/>
          <w:sz w:val="24"/>
          <w:szCs w:val="24"/>
          <w:b/>
        </w:rPr>
        <w:t xml:space="preserve">Urząd Celny zatrzymuje przesyłkę</w:t>
      </w:r>
      <w:r>
        <w:rPr>
          <w:rFonts w:ascii="calibri" w:hAnsi="calibri" w:eastAsia="calibri" w:cs="calibri"/>
          <w:sz w:val="24"/>
          <w:szCs w:val="24"/>
        </w:rPr>
        <w:t xml:space="preserve"> – najczęściej w wyniku niepoprawnie odprowadzonego cła. Jeśli przesyłka jest paczką indywidualną, może być też zatrzymana z uwagi na podejrzenie o przemyt czy transport niebezpiecznych materiałów. Oczywiście nie jest to reguła – zdarza się, że przesyłki z Chin docierają do szczęśliwców stosunkowo szybko i bez większych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czas oczekiwania rekompensuje poniekąd </w:t>
      </w:r>
      <w:r>
        <w:rPr>
          <w:rFonts w:ascii="calibri" w:hAnsi="calibri" w:eastAsia="calibri" w:cs="calibri"/>
          <w:sz w:val="24"/>
          <w:szCs w:val="24"/>
          <w:b/>
        </w:rPr>
        <w:t xml:space="preserve">niska cena dostawy</w:t>
      </w:r>
      <w:r>
        <w:rPr>
          <w:rFonts w:ascii="calibri" w:hAnsi="calibri" w:eastAsia="calibri" w:cs="calibri"/>
          <w:sz w:val="24"/>
          <w:szCs w:val="24"/>
        </w:rPr>
        <w:t xml:space="preserve"> – często jest też ona darmowa. Niewielkie ceny przesyłek mają, według chińskich władz, sprzyjać rozwojowi sektora zakupów internetowych. Z tego względu ,,dokładają” oni do kosztów wysyłki.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chińskie produkty?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Chińskich internetowych sklepów jest naprawdę sporo, a wszystkie działają na zasadach podobnych do Allegro czy popularnego Ebay’a. Najpopularniejszym chińskim portalem aukcyjnym jest AliExpress. Zakup chińskich produktów umożliwiają też serwisy takie jak Wish.com, Banggood.com czy lightinthebox.com.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opłaca się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AliExpress największą popularnością cieszą się drobiazgi – między innymi te przeznaczone do domu czy kuchni. Te rzeczy są naprawdę tanie, a mimo to na tyle wytrzymałe, że można używać ich przez dłuższy czas. Co do ubrań – tu z pewnością należy uważać. Jakość chińskich ciuchów często pozostawia wiele do życzenia. Z reguły na zdjęciach prezentują się atrakcyjnie i efektownie, a w rzeczywistości… W rzeczywistości przypominają wyłącznie ich marne imitacje.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 pewno nie kupować?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odradza zakup produktów dla dzieci – smoczków, butelek, naczyń, a także niektórych ubranek. Nie dość, że są niskiej jakości, to jeszcze posiadają duże ilości szkodliwej chemii. Nie warto kupować też chińskich kosmetyków – problemem jest już sam ich skład.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Kwestią sporną pozostaje sprzęt elektroniczny.</w:t>
      </w:r>
      <w:r>
        <w:rPr>
          <w:rFonts w:ascii="calibri" w:hAnsi="calibri" w:eastAsia="calibri" w:cs="calibri"/>
          <w:sz w:val="24"/>
          <w:szCs w:val="24"/>
        </w:rPr>
        <w:t xml:space="preserve"> Z jednej strony możemy kupić go w niskich, konkurencyjnych cenach. Z reguły możemy nabyć też towary często niedostępne w Polsce, a nawet Europie. Łatwo zakupimy między innymi telefony komórkowe marek takich jak Xiaomi, Coolpad, ZTE czy Lenovo. Z drugiej strony, w momencie wystąpienia usterki, jesteśmy zmuszeni odesłać telefon do Chin, a to oczywiście będzie wiązało się z długim czasem oczekiwania na zakończenie procesu gwarancyjnego.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płacić za chińskie produkty?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Podstawową jednostką płatności w Aliexpress jest dolar amerykański. Mamy też do wyboru euro, jednak wtedy cena przeliczana jest zgodnie z kursem sklepu, co może być dla nas mało korzystne. Kupując chińskie produkty w obcej walucie, najlepiej zapłacić kartą walutową prowadzoną w dolarach, co pozwoli uniknąć dodatkowych kosztów. </w:t>
      </w:r>
      <w:r>
        <w:rPr>
          <w:rFonts w:ascii="calibri" w:hAnsi="calibri" w:eastAsia="calibri" w:cs="calibri"/>
          <w:sz w:val="24"/>
          <w:szCs w:val="24"/>
          <w:b/>
        </w:rPr>
        <w:t xml:space="preserve">Przewalutowanie będzie wynosiło od 2 do 6% marży,</w:t>
      </w:r>
      <w:r>
        <w:rPr>
          <w:rFonts w:ascii="calibri" w:hAnsi="calibri" w:eastAsia="calibri" w:cs="calibri"/>
          <w:sz w:val="24"/>
          <w:szCs w:val="24"/>
        </w:rPr>
        <w:t xml:space="preserve"> w zależności od banku.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zapłacimy podatek VAT, kiedy cło?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Zamawiając produkty z Chin, musimy liczyć się też z </w:t>
      </w:r>
      <w:r>
        <w:rPr>
          <w:rFonts w:ascii="calibri" w:hAnsi="calibri" w:eastAsia="calibri" w:cs="calibri"/>
          <w:sz w:val="24"/>
          <w:szCs w:val="24"/>
          <w:b/>
        </w:rPr>
        <w:t xml:space="preserve">dodatkowymi opłatami</w:t>
      </w:r>
      <w:r>
        <w:rPr>
          <w:rFonts w:ascii="calibri" w:hAnsi="calibri" w:eastAsia="calibri" w:cs="calibri"/>
          <w:sz w:val="24"/>
          <w:szCs w:val="24"/>
        </w:rPr>
        <w:t xml:space="preserve"> – podatkiem VAT oraz opłatą celną, jednak tylko od określonej kwoty. Z podatku VAT zwolnione są przedmioty o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 poniżej 22 euro.</w:t>
      </w:r>
      <w:r>
        <w:rPr>
          <w:rFonts w:ascii="calibri" w:hAnsi="calibri" w:eastAsia="calibri" w:cs="calibri"/>
          <w:sz w:val="24"/>
          <w:szCs w:val="24"/>
        </w:rPr>
        <w:t xml:space="preserve"> VAT nie musi zostać też naliczony </w:t>
      </w:r>
      <w:r>
        <w:rPr>
          <w:rFonts w:ascii="calibri" w:hAnsi="calibri" w:eastAsia="calibri" w:cs="calibri"/>
          <w:sz w:val="24"/>
          <w:szCs w:val="24"/>
          <w:b/>
        </w:rPr>
        <w:t xml:space="preserve">do kwoty 45 euro,</w:t>
      </w:r>
      <w:r>
        <w:rPr>
          <w:rFonts w:ascii="calibri" w:hAnsi="calibri" w:eastAsia="calibri" w:cs="calibri"/>
          <w:sz w:val="24"/>
          <w:szCs w:val="24"/>
        </w:rPr>
        <w:t xml:space="preserve"> jeśli paczka zostanie opisana jako prezent od osoby prywatnej na potrzeby osobiste.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jednak, że VAT nie zostaje naliczony nawet od wyższych kwot – wtedy decyduje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waga paczki.</w:t>
      </w:r>
      <w:r>
        <w:rPr>
          <w:rFonts w:ascii="calibri" w:hAnsi="calibri" w:eastAsia="calibri" w:cs="calibri"/>
          <w:sz w:val="24"/>
          <w:szCs w:val="24"/>
        </w:rPr>
        <w:t xml:space="preserve"> Paczka lekka często zwalniana jest z podatku nawet w momencie, kiedy przekroczy umowny próg 45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opłatę celną, zwolnione są z niej produkty, których wartość </w:t>
      </w:r>
      <w:r>
        <w:rPr>
          <w:rFonts w:ascii="calibri" w:hAnsi="calibri" w:eastAsia="calibri" w:cs="calibri"/>
          <w:sz w:val="24"/>
          <w:szCs w:val="24"/>
          <w:b/>
        </w:rPr>
        <w:t xml:space="preserve">nie przekracza 150 euro.</w:t>
      </w:r>
      <w:r>
        <w:rPr>
          <w:rFonts w:ascii="calibri" w:hAnsi="calibri" w:eastAsia="calibri" w:cs="calibri"/>
          <w:sz w:val="24"/>
          <w:szCs w:val="24"/>
        </w:rPr>
        <w:t xml:space="preserve"> Z reguły jednak, nawet po doliczeniu takiej opłaty, większość produktów jest sumarycznie tańsza niż w przypadku, gdybyśmy kupowali je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z Chin bez ryzyka są możliwe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nie chcemy podejmować ryzyka, pamiętajmy, że mamy również możliwość zakupu towarów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bezpośrednio od firmy, która hurtowo sprowadza produkty z zagranicy,</w:t>
      </w:r>
      <w:r>
        <w:rPr>
          <w:rFonts w:ascii="calibri" w:hAnsi="calibri" w:eastAsia="calibri" w:cs="calibri"/>
          <w:sz w:val="24"/>
          <w:szCs w:val="24"/>
        </w:rPr>
        <w:t xml:space="preserve"> omijając pośredników. W atrakcyjnych cenach zakupimy na przykład artykuły biurowe, akcesoria do domu i ogrodu, do samochodu, kompaktowe urządzenia kosmetyczne i wiele innych. Jednym z takich sklepów jest obecna na rynku od 10 lat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Importmania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tej firmy nie będziemy musieli obawiać się o jakość zakupionych produktów, wyczekiwać w nieskończoność na doręczenie paczki czy żyć z nadzieją, że tym razem obejdzie się bez cła czy VATu.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w Chinach – warto czy 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Zakupy w Chinach mogą być korzystne – przede wszystkim przez wzgląd na możliwość ominięcia pośredników i konkurencyjne ceny. Musimy jednak podchodzić do nich z odpowiednią rozwagą. Przede wszystkim sprawdzajmy oceny i komentarze. Pamiętajmy też, że w przypadku zakupu towaru w Chinach, </w:t>
      </w:r>
      <w:r>
        <w:rPr>
          <w:rFonts w:ascii="calibri" w:hAnsi="calibri" w:eastAsia="calibri" w:cs="calibri"/>
          <w:sz w:val="24"/>
          <w:szCs w:val="24"/>
          <w:b/>
        </w:rPr>
        <w:t xml:space="preserve">nie przysługuje nam prawo do zwrotu towaru.</w:t>
      </w:r>
      <w:r>
        <w:rPr>
          <w:rFonts w:ascii="calibri" w:hAnsi="calibri" w:eastAsia="calibri" w:cs="calibri"/>
          <w:sz w:val="24"/>
          <w:szCs w:val="24"/>
        </w:rPr>
        <w:t xml:space="preserve"> Nawet wadliwego. Towary sprowadzane ze wschodu </w:t>
      </w:r>
      <w:r>
        <w:rPr>
          <w:rFonts w:ascii="calibri" w:hAnsi="calibri" w:eastAsia="calibri" w:cs="calibri"/>
          <w:sz w:val="24"/>
          <w:szCs w:val="24"/>
          <w:b/>
        </w:rPr>
        <w:t xml:space="preserve">nie posiadają też zwykle atestów bezpieczeństwa UE.</w:t>
      </w:r>
      <w:r>
        <w:rPr>
          <w:rFonts w:ascii="calibri" w:hAnsi="calibri" w:eastAsia="calibri" w:cs="calibri"/>
          <w:sz w:val="24"/>
          <w:szCs w:val="24"/>
        </w:rPr>
        <w:t xml:space="preserve"> Uważajmy szczególnie kupując sprzęt elektroniczny, zabawki i kosmetyki.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mportma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2025-12-23T20:51:24+01:00</dcterms:created>
  <dcterms:modified xsi:type="dcterms:W3CDTF">2025-12-23T20:51:24+01:00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